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AF99" w14:textId="77777777" w:rsidR="00114A40" w:rsidRPr="00114A40" w:rsidRDefault="00AF244C" w:rsidP="00114A40">
      <w:pPr>
        <w:pStyle w:val="1"/>
        <w:pBdr>
          <w:bottom w:val="single" w:sz="12" w:space="0" w:color="4C8ACF"/>
        </w:pBd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14A40">
        <w:rPr>
          <w:sz w:val="28"/>
          <w:szCs w:val="28"/>
        </w:rPr>
        <w:t xml:space="preserve">Памятка </w:t>
      </w:r>
    </w:p>
    <w:p w14:paraId="01BFDA76" w14:textId="71849890" w:rsidR="00AF244C" w:rsidRPr="00114A40" w:rsidRDefault="00AF244C" w:rsidP="00114A40">
      <w:pPr>
        <w:pStyle w:val="1"/>
        <w:pBdr>
          <w:bottom w:val="single" w:sz="12" w:space="0" w:color="4C8ACF"/>
        </w:pBd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14A40">
        <w:rPr>
          <w:sz w:val="28"/>
          <w:szCs w:val="28"/>
        </w:rPr>
        <w:t>для населения по профилактике энтеровирусных инфекций</w:t>
      </w:r>
    </w:p>
    <w:p w14:paraId="382C9851" w14:textId="77777777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>Энтеровирусные инфекции (ЭВИ) - группа острых заболеваний, вызываемых энтеровирусами, характеризующихся многообразием клинических проявлений от легких лихорадочных состояний до тяжелых менингитов. Энтеровирусы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 ЭВИ характеризуются быстрым распространением заболевания.</w:t>
      </w:r>
    </w:p>
    <w:p w14:paraId="21DC1ECA" w14:textId="77777777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>Сезонность – летне-осенняя, чаще май-август.</w:t>
      </w:r>
    </w:p>
    <w:p w14:paraId="1496012E" w14:textId="77777777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>Возможные пути передачи инфекции: воздушно-капельный, контактно-бытовой, пищевой и водный. Серозный вирусный менингит является наиболее типичной и тяжелой формой энтеровирусной инфекции.</w:t>
      </w:r>
    </w:p>
    <w:p w14:paraId="59B7F45C" w14:textId="77777777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>Источником инфекции являются больные и вирусоносители, в том числе больные бессимптомной формой.</w:t>
      </w:r>
    </w:p>
    <w:p w14:paraId="01266589" w14:textId="77777777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</w:t>
      </w:r>
    </w:p>
    <w:p w14:paraId="3911F2C4" w14:textId="77777777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обработки употребляемых фруктов, овощей и последующим ополаскиванием кипятком. Следует избегать посещения массовых мероприятий, мест с большим количеством людей (общественный транспорт, кинотеатры и т.д.). Рекомендуется влажная уборка жилых помещений не реже 2 раз в день, проветривание помещений.</w:t>
      </w:r>
    </w:p>
    <w:p w14:paraId="009B1350" w14:textId="4516DDF5" w:rsidR="00AF244C" w:rsidRPr="00114A40" w:rsidRDefault="00AF244C" w:rsidP="00AF244C">
      <w:pPr>
        <w:pStyle w:val="a7"/>
        <w:spacing w:before="0" w:beforeAutospacing="0" w:after="120" w:afterAutospacing="0" w:line="190" w:lineRule="atLeast"/>
        <w:jc w:val="both"/>
        <w:rPr>
          <w:sz w:val="28"/>
          <w:szCs w:val="28"/>
        </w:rPr>
      </w:pPr>
      <w:r w:rsidRPr="00114A40">
        <w:rPr>
          <w:sz w:val="28"/>
          <w:szCs w:val="28"/>
        </w:rPr>
        <w:t xml:space="preserve">Ни в коем случае не допускать посещения ребенком организованного детского коллектива (школа, детские дошкольные учреждения) </w:t>
      </w:r>
      <w:r w:rsidR="00114A40">
        <w:rPr>
          <w:sz w:val="28"/>
          <w:szCs w:val="28"/>
        </w:rPr>
        <w:br/>
      </w:r>
      <w:r w:rsidRPr="00114A40">
        <w:rPr>
          <w:sz w:val="28"/>
          <w:szCs w:val="28"/>
        </w:rPr>
        <w:t>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sectPr w:rsidR="00AF244C" w:rsidRPr="00114A40" w:rsidSect="005A5D0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7EE"/>
    <w:multiLevelType w:val="multilevel"/>
    <w:tmpl w:val="CBC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F4A90"/>
    <w:multiLevelType w:val="multilevel"/>
    <w:tmpl w:val="92B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82FDE"/>
    <w:multiLevelType w:val="multilevel"/>
    <w:tmpl w:val="03B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00062"/>
    <w:multiLevelType w:val="hybridMultilevel"/>
    <w:tmpl w:val="09FC6B06"/>
    <w:lvl w:ilvl="0" w:tplc="F3E8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1002E"/>
    <w:multiLevelType w:val="multilevel"/>
    <w:tmpl w:val="1A5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7221E"/>
    <w:multiLevelType w:val="multilevel"/>
    <w:tmpl w:val="3F86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38A"/>
    <w:rsid w:val="00027BD1"/>
    <w:rsid w:val="000B5235"/>
    <w:rsid w:val="000F52C0"/>
    <w:rsid w:val="00114A40"/>
    <w:rsid w:val="00117184"/>
    <w:rsid w:val="00241EF6"/>
    <w:rsid w:val="002F0930"/>
    <w:rsid w:val="00320057"/>
    <w:rsid w:val="00321379"/>
    <w:rsid w:val="003600DB"/>
    <w:rsid w:val="00373147"/>
    <w:rsid w:val="0038264B"/>
    <w:rsid w:val="003E3908"/>
    <w:rsid w:val="0047679F"/>
    <w:rsid w:val="004A38F5"/>
    <w:rsid w:val="004B2074"/>
    <w:rsid w:val="004E7A21"/>
    <w:rsid w:val="00537328"/>
    <w:rsid w:val="005A5D09"/>
    <w:rsid w:val="005D44EC"/>
    <w:rsid w:val="005F5339"/>
    <w:rsid w:val="00620EC0"/>
    <w:rsid w:val="00657917"/>
    <w:rsid w:val="00661179"/>
    <w:rsid w:val="0067176C"/>
    <w:rsid w:val="006C7B6F"/>
    <w:rsid w:val="006E1EDD"/>
    <w:rsid w:val="00717971"/>
    <w:rsid w:val="00781E3A"/>
    <w:rsid w:val="007F020D"/>
    <w:rsid w:val="00882CB9"/>
    <w:rsid w:val="00887B2B"/>
    <w:rsid w:val="00896885"/>
    <w:rsid w:val="008F6B5C"/>
    <w:rsid w:val="00947698"/>
    <w:rsid w:val="009A28D3"/>
    <w:rsid w:val="009D1AEC"/>
    <w:rsid w:val="009F212B"/>
    <w:rsid w:val="009F534B"/>
    <w:rsid w:val="009F779E"/>
    <w:rsid w:val="00A46F8D"/>
    <w:rsid w:val="00AA7A26"/>
    <w:rsid w:val="00AF244C"/>
    <w:rsid w:val="00B255B5"/>
    <w:rsid w:val="00B774E6"/>
    <w:rsid w:val="00B8018F"/>
    <w:rsid w:val="00BA24A6"/>
    <w:rsid w:val="00BD13BD"/>
    <w:rsid w:val="00BE7C26"/>
    <w:rsid w:val="00C01CAD"/>
    <w:rsid w:val="00C34639"/>
    <w:rsid w:val="00C832D8"/>
    <w:rsid w:val="00C942A5"/>
    <w:rsid w:val="00D2136D"/>
    <w:rsid w:val="00D36B1A"/>
    <w:rsid w:val="00D4238A"/>
    <w:rsid w:val="00D75116"/>
    <w:rsid w:val="00D860B0"/>
    <w:rsid w:val="00DB3678"/>
    <w:rsid w:val="00DB69D6"/>
    <w:rsid w:val="00E160F0"/>
    <w:rsid w:val="00E671C4"/>
    <w:rsid w:val="00EA0E74"/>
    <w:rsid w:val="00F0008B"/>
    <w:rsid w:val="00F75046"/>
    <w:rsid w:val="00F9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1EB0"/>
  <w15:docId w15:val="{396D538D-5247-4E31-9930-235F5C85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EC"/>
  </w:style>
  <w:style w:type="paragraph" w:styleId="1">
    <w:name w:val="heading 1"/>
    <w:basedOn w:val="a"/>
    <w:link w:val="10"/>
    <w:uiPriority w:val="9"/>
    <w:qFormat/>
    <w:rsid w:val="005F5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utoRedefine/>
    <w:uiPriority w:val="1"/>
    <w:qFormat/>
    <w:rsid w:val="00D4238A"/>
    <w:pPr>
      <w:spacing w:after="0" w:line="240" w:lineRule="auto"/>
      <w:ind w:left="426" w:right="-568" w:hanging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41EF6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5">
    <w:name w:val="List Paragraph"/>
    <w:basedOn w:val="a"/>
    <w:qFormat/>
    <w:rsid w:val="00781E3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rsid w:val="00781E3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C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7B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5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1797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F52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F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52C0"/>
    <w:rPr>
      <w:rFonts w:ascii="Tahoma" w:hAnsi="Tahoma" w:cs="Tahoma"/>
      <w:sz w:val="16"/>
      <w:szCs w:val="16"/>
    </w:rPr>
  </w:style>
  <w:style w:type="paragraph" w:customStyle="1" w:styleId="11">
    <w:name w:val="Дата1"/>
    <w:basedOn w:val="a"/>
    <w:rsid w:val="00AF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Администрация Мясниковского района</cp:lastModifiedBy>
  <cp:revision>4</cp:revision>
  <cp:lastPrinted>2022-03-31T07:33:00Z</cp:lastPrinted>
  <dcterms:created xsi:type="dcterms:W3CDTF">2022-12-20T08:50:00Z</dcterms:created>
  <dcterms:modified xsi:type="dcterms:W3CDTF">2023-08-15T14:09:00Z</dcterms:modified>
</cp:coreProperties>
</file>